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06413" w14:textId="77777777" w:rsidR="00C95E58" w:rsidRDefault="00C95E58" w:rsidP="00987E8A">
      <w:pPr>
        <w:pStyle w:val="Heading2"/>
        <w:jc w:val="center"/>
        <w:rPr>
          <w:rStyle w:val="ui-provider"/>
          <w:rFonts w:ascii="Arial" w:hAnsi="Arial" w:cs="Arial"/>
        </w:rPr>
      </w:pPr>
    </w:p>
    <w:p w14:paraId="2B4673F5" w14:textId="360C1BB9" w:rsidR="00987E8A" w:rsidRPr="00987E8A" w:rsidRDefault="00C95E58" w:rsidP="00987E8A">
      <w:pPr>
        <w:pStyle w:val="Heading2"/>
        <w:jc w:val="center"/>
        <w:rPr>
          <w:rFonts w:ascii="Arial" w:hAnsi="Arial" w:cs="Arial"/>
        </w:rPr>
      </w:pPr>
      <w:r w:rsidRPr="00841CB5">
        <w:rPr>
          <w:noProof/>
          <w:sz w:val="21"/>
          <w:szCs w:val="21"/>
        </w:rPr>
        <w:drawing>
          <wp:anchor distT="0" distB="0" distL="0" distR="0" simplePos="0" relativeHeight="251659264" behindDoc="1" locked="0" layoutInCell="1" allowOverlap="1" wp14:anchorId="2E01E03D" wp14:editId="5A9F8772">
            <wp:simplePos x="0" y="0"/>
            <wp:positionH relativeFrom="page">
              <wp:align>right</wp:align>
            </wp:positionH>
            <wp:positionV relativeFrom="page">
              <wp:align>top</wp:align>
            </wp:positionV>
            <wp:extent cx="7772400" cy="972134"/>
            <wp:effectExtent l="0" t="0" r="0" b="0"/>
            <wp:wrapNone/>
            <wp:docPr id="1" name="image1.jpeg" descr="UVA HR Header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 descr="UVA HR Header Image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9721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87E8A" w:rsidRPr="00987E8A">
        <w:rPr>
          <w:rStyle w:val="ui-provider"/>
          <w:rFonts w:ascii="Arial" w:hAnsi="Arial" w:cs="Arial"/>
        </w:rPr>
        <w:t>University Medical Center Managers Leave Guide</w:t>
      </w:r>
    </w:p>
    <w:p w14:paraId="1D33EB48" w14:textId="77777777" w:rsidR="00987E8A" w:rsidRPr="00987E8A" w:rsidRDefault="00987E8A" w:rsidP="00987E8A">
      <w:pPr>
        <w:pStyle w:val="ListParagraph"/>
        <w:spacing w:beforeLines="30" w:before="72" w:after="100" w:afterAutospacing="1" w:line="240" w:lineRule="auto"/>
        <w:contextualSpacing w:val="0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31999938" w14:textId="4D0A44DE" w:rsidR="00987E8A" w:rsidRPr="009B212D" w:rsidRDefault="00987E8A" w:rsidP="00987E8A">
      <w:pPr>
        <w:pStyle w:val="ListParagraph"/>
        <w:spacing w:beforeLines="30" w:before="72" w:after="100" w:afterAutospacing="1" w:line="240" w:lineRule="auto"/>
        <w:contextualSpacing w:val="0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9B212D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Keep your </w:t>
      </w:r>
      <w:r w:rsidRPr="009B212D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>timekeeper</w:t>
      </w:r>
      <w:r w:rsidRPr="009B212D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informed of your employee’s status and what needs to be input while the employee is on leave. </w:t>
      </w:r>
      <w:r w:rsidR="00210489" w:rsidRPr="009B212D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UNUM will notify you of the status of an employee’s leave and the HR Leave Team will inform you of the </w:t>
      </w:r>
      <w:proofErr w:type="gramStart"/>
      <w:r w:rsidR="00210489" w:rsidRPr="009B212D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Short Term</w:t>
      </w:r>
      <w:proofErr w:type="gramEnd"/>
      <w:r w:rsidR="00210489" w:rsidRPr="009B212D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Disability (STD) elimination period. </w:t>
      </w:r>
    </w:p>
    <w:p w14:paraId="5449097A" w14:textId="58AC3DA3" w:rsidR="00C95E58" w:rsidRPr="009B212D" w:rsidRDefault="00C95E58" w:rsidP="00C95E58">
      <w:pPr>
        <w:pStyle w:val="ListParagraph"/>
        <w:spacing w:beforeLines="30" w:before="72" w:after="100" w:afterAutospacing="1" w:line="240" w:lineRule="auto"/>
        <w:contextualSpacing w:val="0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9B212D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Managers should key the appropriate </w:t>
      </w:r>
      <w:permStart w:id="1798862244" w:edGrp="everyone"/>
      <w:r w:rsidRPr="009B212D">
        <w:rPr>
          <w:sz w:val="20"/>
          <w:szCs w:val="20"/>
        </w:rPr>
        <w:fldChar w:fldCharType="begin"/>
      </w:r>
      <w:r w:rsidR="00E84760" w:rsidRPr="009B212D">
        <w:rPr>
          <w:sz w:val="20"/>
          <w:szCs w:val="20"/>
        </w:rPr>
        <w:instrText>HYPERLINK "https://hr.virginia.edu/sites/default/files/PDFs/Leave/Kronos%20Leave%20Codes%20eq.pdf.pdf"</w:instrText>
      </w:r>
      <w:r w:rsidR="00E84760" w:rsidRPr="009B212D">
        <w:rPr>
          <w:sz w:val="20"/>
          <w:szCs w:val="20"/>
        </w:rPr>
      </w:r>
      <w:r w:rsidRPr="009B212D">
        <w:rPr>
          <w:sz w:val="20"/>
          <w:szCs w:val="20"/>
        </w:rPr>
        <w:fldChar w:fldCharType="separate"/>
      </w:r>
      <w:r w:rsidRPr="009B212D">
        <w:rPr>
          <w:rStyle w:val="Hyperlink"/>
          <w:rFonts w:ascii="Arial" w:eastAsia="Times New Roman" w:hAnsi="Arial" w:cs="Arial"/>
          <w:kern w:val="0"/>
          <w:sz w:val="20"/>
          <w:szCs w:val="20"/>
          <w14:ligatures w14:val="none"/>
        </w:rPr>
        <w:t>leave codes</w:t>
      </w:r>
      <w:r w:rsidRPr="009B212D">
        <w:rPr>
          <w:sz w:val="20"/>
          <w:szCs w:val="20"/>
        </w:rPr>
        <w:fldChar w:fldCharType="end"/>
      </w:r>
      <w:permEnd w:id="1798862244"/>
      <w:r w:rsidR="000B241F" w:rsidRPr="009B212D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in Kronos. STD and Paid Parental Leave are tracked in Workday. </w:t>
      </w:r>
    </w:p>
    <w:p w14:paraId="06EF8724" w14:textId="6A813451" w:rsidR="00D8273D" w:rsidRPr="009B212D" w:rsidRDefault="00D8273D" w:rsidP="00D8273D">
      <w:pPr>
        <w:pStyle w:val="ListParagraph"/>
        <w:spacing w:beforeLines="30" w:before="72" w:after="100" w:afterAutospacing="1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9B212D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Input PTO into Kronos </w:t>
      </w:r>
      <w:r w:rsidR="00E84760" w:rsidRPr="009B212D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14:ligatures w14:val="none"/>
        </w:rPr>
        <w:t>during the STD elimination period or if there is no paid leave</w:t>
      </w:r>
      <w:r w:rsidR="00E84760" w:rsidRPr="009B212D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approved</w:t>
      </w:r>
      <w:r w:rsidRPr="009B212D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. The employee has to the choice to use PTO if approved for STD, including during the elimination period before benefits begin. </w:t>
      </w:r>
      <w:r w:rsidR="00E84760" w:rsidRPr="009B212D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If the employee is out of PTO, you may key the time as unpaid. </w:t>
      </w:r>
    </w:p>
    <w:p w14:paraId="304FD3A4" w14:textId="77777777" w:rsidR="00D8273D" w:rsidRPr="009B212D" w:rsidRDefault="00D8273D" w:rsidP="00D8273D">
      <w:pPr>
        <w:pStyle w:val="ListParagraph"/>
        <w:spacing w:beforeLines="30" w:before="72" w:after="100" w:afterAutospacing="1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</w:p>
    <w:p w14:paraId="6AC396F4" w14:textId="36E95B53" w:rsidR="000B241F" w:rsidRPr="009B212D" w:rsidRDefault="00D8273D" w:rsidP="000B241F">
      <w:pPr>
        <w:pStyle w:val="ListParagraph"/>
        <w:spacing w:beforeLines="30" w:before="72" w:after="100" w:afterAutospacing="1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9B212D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Do not input PTO </w:t>
      </w:r>
      <w:r w:rsidRPr="009B212D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14:ligatures w14:val="none"/>
        </w:rPr>
        <w:t>during periods approved</w:t>
      </w:r>
      <w:r w:rsidRPr="009B212D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for STD benefits. </w:t>
      </w:r>
      <w:r w:rsidR="00210489" w:rsidRPr="009B212D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The leave team inputs supplemental PTO into Workday during the benefit period</w:t>
      </w:r>
      <w:r w:rsidR="00E84760" w:rsidRPr="009B212D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.</w:t>
      </w:r>
    </w:p>
    <w:p w14:paraId="784B0F38" w14:textId="77777777" w:rsidR="000B241F" w:rsidRPr="009B212D" w:rsidRDefault="000B241F" w:rsidP="000B241F">
      <w:pPr>
        <w:pStyle w:val="ListParagraph"/>
        <w:spacing w:beforeLines="30" w:before="72" w:after="100" w:afterAutospacing="1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</w:p>
    <w:p w14:paraId="3900897B" w14:textId="6C82FDAF" w:rsidR="000B241F" w:rsidRPr="009B212D" w:rsidRDefault="000B241F" w:rsidP="000B241F">
      <w:pPr>
        <w:pStyle w:val="ListParagraph"/>
        <w:spacing w:beforeLines="30" w:before="72" w:after="100" w:afterAutospacing="1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9B212D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Employees should email </w:t>
      </w:r>
      <w:permStart w:id="93721060" w:edGrp="everyone"/>
      <w:r w:rsidRPr="009B212D">
        <w:rPr>
          <w:sz w:val="20"/>
          <w:szCs w:val="20"/>
        </w:rPr>
        <w:fldChar w:fldCharType="begin"/>
      </w:r>
      <w:r w:rsidRPr="009B212D">
        <w:rPr>
          <w:sz w:val="20"/>
          <w:szCs w:val="20"/>
        </w:rPr>
        <w:instrText>HYPERLINK "mailto:leave@virginia.edu"</w:instrText>
      </w:r>
      <w:r w:rsidRPr="009B212D">
        <w:rPr>
          <w:sz w:val="20"/>
          <w:szCs w:val="20"/>
        </w:rPr>
      </w:r>
      <w:r w:rsidRPr="009B212D">
        <w:rPr>
          <w:sz w:val="20"/>
          <w:szCs w:val="20"/>
        </w:rPr>
        <w:fldChar w:fldCharType="separate"/>
      </w:r>
      <w:r w:rsidRPr="009B212D">
        <w:rPr>
          <w:rStyle w:val="Hyperlink"/>
          <w:rFonts w:ascii="Arial" w:eastAsia="Times New Roman" w:hAnsi="Arial" w:cs="Arial"/>
          <w:kern w:val="0"/>
          <w:sz w:val="20"/>
          <w:szCs w:val="20"/>
          <w14:ligatures w14:val="none"/>
        </w:rPr>
        <w:t>leave@virginia.edu</w:t>
      </w:r>
      <w:r w:rsidRPr="009B212D">
        <w:rPr>
          <w:sz w:val="20"/>
          <w:szCs w:val="20"/>
        </w:rPr>
        <w:fldChar w:fldCharType="end"/>
      </w:r>
      <w:permEnd w:id="93721060"/>
      <w:r w:rsidRPr="009B212D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to supplement their STD benefits with their own PTO.</w:t>
      </w:r>
    </w:p>
    <w:p w14:paraId="4D5294A2" w14:textId="77777777" w:rsidR="000B241F" w:rsidRPr="009B212D" w:rsidRDefault="000B241F" w:rsidP="000B241F">
      <w:pPr>
        <w:pStyle w:val="ListParagraph"/>
        <w:spacing w:beforeLines="30" w:before="72" w:after="0" w:line="240" w:lineRule="auto"/>
        <w:contextualSpacing w:val="0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</w:p>
    <w:p w14:paraId="7F9B8935" w14:textId="7E5102D6" w:rsidR="00D8273D" w:rsidRPr="009B212D" w:rsidRDefault="00D8273D" w:rsidP="00D8273D">
      <w:pPr>
        <w:pStyle w:val="ListParagraph"/>
        <w:spacing w:beforeLines="30" w:before="72" w:after="100" w:afterAutospacing="1" w:line="240" w:lineRule="auto"/>
        <w:contextualSpacing w:val="0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9B212D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If an employee is on FMLA, Medical Leave, or Personal Leave </w:t>
      </w:r>
      <w:r w:rsidRPr="009B212D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14:ligatures w14:val="none"/>
        </w:rPr>
        <w:t xml:space="preserve">without </w:t>
      </w:r>
      <w:r w:rsidRPr="009B212D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STD or Parental Leave benefits, per the Leaves of Absence policy, managers should key PTO</w:t>
      </w:r>
      <w:r w:rsidR="00E84760" w:rsidRPr="009B212D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in addition to the leave code.</w:t>
      </w:r>
    </w:p>
    <w:p w14:paraId="13797D2C" w14:textId="5A8C844B" w:rsidR="00D8273D" w:rsidRPr="009B212D" w:rsidRDefault="00D8273D" w:rsidP="00D8273D">
      <w:pPr>
        <w:pStyle w:val="ListParagraph"/>
        <w:spacing w:beforeLines="30" w:before="72" w:after="100" w:afterAutospacing="1" w:line="240" w:lineRule="auto"/>
        <w:contextualSpacing w:val="0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9B212D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The Leave Team inputs </w:t>
      </w:r>
      <w:r w:rsidR="002A64ED" w:rsidRPr="009B212D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STD</w:t>
      </w:r>
      <w:r w:rsidRPr="009B212D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and Paid Parental Leave status into Workday which drives pay for these periods. You will not see entries in Kronos except</w:t>
      </w:r>
      <w:r w:rsidR="00E84760" w:rsidRPr="009B212D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for when</w:t>
      </w:r>
      <w:r w:rsidRPr="009B212D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employees</w:t>
      </w:r>
      <w:r w:rsidR="00E84760" w:rsidRPr="009B212D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are</w:t>
      </w:r>
      <w:r w:rsidRPr="009B212D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on Working STD.</w:t>
      </w:r>
    </w:p>
    <w:p w14:paraId="79CEA60F" w14:textId="55E72138" w:rsidR="00D8273D" w:rsidRPr="009B212D" w:rsidRDefault="00D8273D" w:rsidP="00D8273D">
      <w:pPr>
        <w:pStyle w:val="ListParagraph"/>
        <w:spacing w:beforeLines="30" w:before="72" w:after="100" w:afterAutospacing="1" w:line="240" w:lineRule="auto"/>
        <w:contextualSpacing w:val="0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9B212D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Please refer to the </w:t>
      </w:r>
      <w:permStart w:id="1038746204" w:edGrp="everyone"/>
      <w:r w:rsidRPr="009B212D">
        <w:rPr>
          <w:sz w:val="20"/>
          <w:szCs w:val="20"/>
        </w:rPr>
        <w:fldChar w:fldCharType="begin"/>
      </w:r>
      <w:r w:rsidRPr="009B212D">
        <w:rPr>
          <w:sz w:val="20"/>
          <w:szCs w:val="20"/>
        </w:rPr>
        <w:instrText>HYPERLINK "https://hit.healthsystem.virginia.edu/projects/kronos/job-aids/"</w:instrText>
      </w:r>
      <w:r w:rsidRPr="009B212D">
        <w:rPr>
          <w:sz w:val="20"/>
          <w:szCs w:val="20"/>
        </w:rPr>
      </w:r>
      <w:r w:rsidRPr="009B212D">
        <w:rPr>
          <w:sz w:val="20"/>
          <w:szCs w:val="20"/>
        </w:rPr>
        <w:fldChar w:fldCharType="separate"/>
      </w:r>
      <w:r w:rsidRPr="009B212D">
        <w:rPr>
          <w:rStyle w:val="Hyperlink"/>
          <w:rFonts w:ascii="Arial" w:eastAsia="Times New Roman" w:hAnsi="Arial" w:cs="Arial"/>
          <w:kern w:val="0"/>
          <w:sz w:val="20"/>
          <w:szCs w:val="20"/>
          <w14:ligatures w14:val="none"/>
        </w:rPr>
        <w:t>Kronos guide</w:t>
      </w:r>
      <w:r w:rsidRPr="009B212D">
        <w:rPr>
          <w:sz w:val="20"/>
          <w:szCs w:val="20"/>
        </w:rPr>
        <w:fldChar w:fldCharType="end"/>
      </w:r>
      <w:permEnd w:id="1038746204"/>
      <w:r w:rsidRPr="009B212D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or reach out to the Kronos </w:t>
      </w:r>
      <w:permStart w:id="1254229353" w:edGrp="everyone"/>
      <w:r w:rsidR="00E84760" w:rsidRPr="009B212D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fldChar w:fldCharType="begin"/>
      </w:r>
      <w:r w:rsidR="00E84760" w:rsidRPr="009B212D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instrText>HYPERLINK "mailto:CLKronos@hscmail.mcc.virginia.edu"</w:instrText>
      </w:r>
      <w:r w:rsidR="00E84760" w:rsidRPr="009B212D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r>
      <w:r w:rsidR="00E84760" w:rsidRPr="009B212D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fldChar w:fldCharType="separate"/>
      </w:r>
      <w:r w:rsidRPr="009B212D">
        <w:rPr>
          <w:rStyle w:val="Hyperlink"/>
          <w:rFonts w:ascii="Arial" w:eastAsia="Times New Roman" w:hAnsi="Arial" w:cs="Arial"/>
          <w:kern w:val="0"/>
          <w:sz w:val="20"/>
          <w:szCs w:val="20"/>
          <w14:ligatures w14:val="none"/>
        </w:rPr>
        <w:t>team</w:t>
      </w:r>
      <w:r w:rsidR="00E84760" w:rsidRPr="009B212D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fldChar w:fldCharType="end"/>
      </w:r>
      <w:permEnd w:id="1254229353"/>
      <w:r w:rsidRPr="009B212D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for</w:t>
      </w:r>
      <w:r w:rsidR="000B241F" w:rsidRPr="009B212D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technical</w:t>
      </w:r>
      <w:r w:rsidRPr="009B212D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assistance with the Kronos system. </w:t>
      </w:r>
    </w:p>
    <w:p w14:paraId="6C97D8E0" w14:textId="0ED5D693" w:rsidR="00987E8A" w:rsidRPr="009B212D" w:rsidRDefault="00987E8A" w:rsidP="00D8273D">
      <w:pPr>
        <w:pStyle w:val="ListParagraph"/>
        <w:spacing w:beforeLines="30" w:before="72" w:after="100" w:afterAutospacing="1" w:line="240" w:lineRule="auto"/>
        <w:contextualSpacing w:val="0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9B212D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If any employee has exceeded their paid time off balance, and they are out on a leave for their own illness or to care for an ill family member, they can apply for </w:t>
      </w:r>
      <w:permStart w:id="1735017812" w:edGrp="everyone"/>
      <w:r w:rsidRPr="009B212D">
        <w:rPr>
          <w:sz w:val="20"/>
          <w:szCs w:val="20"/>
        </w:rPr>
        <w:fldChar w:fldCharType="begin"/>
      </w:r>
      <w:r w:rsidRPr="009B212D">
        <w:rPr>
          <w:sz w:val="20"/>
          <w:szCs w:val="20"/>
        </w:rPr>
        <w:instrText>HYPERLINK "https://virginiahsd.co1.qualtrics.com/jfe/form/SV_6fcKBIYnLEGNP9k?Company=MC&amp;RequestType=Request"</w:instrText>
      </w:r>
      <w:r w:rsidRPr="009B212D">
        <w:rPr>
          <w:sz w:val="20"/>
          <w:szCs w:val="20"/>
        </w:rPr>
      </w:r>
      <w:r w:rsidRPr="009B212D">
        <w:rPr>
          <w:sz w:val="20"/>
          <w:szCs w:val="20"/>
        </w:rPr>
        <w:fldChar w:fldCharType="separate"/>
      </w:r>
      <w:r w:rsidRPr="009B212D">
        <w:rPr>
          <w:rStyle w:val="Hyperlink"/>
          <w:rFonts w:ascii="Arial" w:eastAsia="Times New Roman" w:hAnsi="Arial" w:cs="Arial"/>
          <w:kern w:val="0"/>
          <w:sz w:val="20"/>
          <w:szCs w:val="20"/>
          <w14:ligatures w14:val="none"/>
        </w:rPr>
        <w:t>PTO Donations</w:t>
      </w:r>
      <w:r w:rsidRPr="009B212D">
        <w:rPr>
          <w:sz w:val="20"/>
          <w:szCs w:val="20"/>
        </w:rPr>
        <w:fldChar w:fldCharType="end"/>
      </w:r>
      <w:permEnd w:id="1735017812"/>
      <w:r w:rsidRPr="009B212D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. </w:t>
      </w:r>
      <w:r w:rsidR="00E84760" w:rsidRPr="009B212D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The</w:t>
      </w:r>
      <w:r w:rsidR="00210489" w:rsidRPr="009B212D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leave team will notify the employee and manager</w:t>
      </w:r>
      <w:r w:rsidR="00E84760" w:rsidRPr="009B212D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of next steps.</w:t>
      </w:r>
    </w:p>
    <w:p w14:paraId="17EC64E6" w14:textId="3763C6C8" w:rsidR="00987E8A" w:rsidRPr="009B212D" w:rsidRDefault="00987E8A" w:rsidP="00987E8A">
      <w:pPr>
        <w:pStyle w:val="ListParagraph"/>
        <w:spacing w:beforeLines="30" w:before="72" w:after="100" w:afterAutospacing="1" w:line="240" w:lineRule="auto"/>
        <w:contextualSpacing w:val="0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9B212D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If your employee has not returned to work after</w:t>
      </w:r>
      <w:r w:rsidR="00210489" w:rsidRPr="009B212D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the end of their leave approved by UNUM, they can work with the department for additional time off needs</w:t>
      </w:r>
      <w:r w:rsidR="00E84760" w:rsidRPr="009B212D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</w:t>
      </w:r>
      <w:r w:rsidR="00210489" w:rsidRPr="009B212D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apply for a </w:t>
      </w:r>
      <w:permStart w:id="114105151" w:edGrp="everyone"/>
      <w:r w:rsidR="00210489" w:rsidRPr="009B212D">
        <w:rPr>
          <w:sz w:val="20"/>
          <w:szCs w:val="20"/>
        </w:rPr>
        <w:fldChar w:fldCharType="begin"/>
      </w:r>
      <w:r w:rsidR="00E84760" w:rsidRPr="009B212D">
        <w:rPr>
          <w:sz w:val="20"/>
          <w:szCs w:val="20"/>
        </w:rPr>
        <w:instrText>HYPERLINK "https://hr.virginia.edu/sites/default/files/PDFs/Leave/MC%20Personal%20and%20Edu%20Leave%20Request%20Form%20eq.pdf.pdf"</w:instrText>
      </w:r>
      <w:r w:rsidR="00E84760" w:rsidRPr="009B212D">
        <w:rPr>
          <w:sz w:val="20"/>
          <w:szCs w:val="20"/>
        </w:rPr>
      </w:r>
      <w:r w:rsidR="00210489" w:rsidRPr="009B212D">
        <w:rPr>
          <w:sz w:val="20"/>
          <w:szCs w:val="20"/>
        </w:rPr>
        <w:fldChar w:fldCharType="separate"/>
      </w:r>
      <w:r w:rsidR="00210489" w:rsidRPr="009B212D">
        <w:rPr>
          <w:rStyle w:val="Hyperlink"/>
          <w:rFonts w:ascii="Arial" w:eastAsia="Times New Roman" w:hAnsi="Arial" w:cs="Arial"/>
          <w:kern w:val="0"/>
          <w:sz w:val="20"/>
          <w:szCs w:val="20"/>
          <w14:ligatures w14:val="none"/>
        </w:rPr>
        <w:t>Personal Leave</w:t>
      </w:r>
      <w:r w:rsidR="00210489" w:rsidRPr="009B212D">
        <w:rPr>
          <w:sz w:val="20"/>
          <w:szCs w:val="20"/>
        </w:rPr>
        <w:fldChar w:fldCharType="end"/>
      </w:r>
      <w:permEnd w:id="114105151"/>
      <w:r w:rsidR="00E84760" w:rsidRPr="009B212D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to be approved by the supervisor. </w:t>
      </w:r>
    </w:p>
    <w:p w14:paraId="62E778CF" w14:textId="77777777" w:rsidR="00987E8A" w:rsidRPr="009B212D" w:rsidRDefault="00987E8A" w:rsidP="00987E8A">
      <w:pPr>
        <w:pStyle w:val="ListParagraph"/>
        <w:spacing w:beforeLines="30" w:before="72" w:after="100" w:afterAutospacing="1" w:line="240" w:lineRule="auto"/>
        <w:contextualSpacing w:val="0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9B212D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Respond to requests from UNUM or HR in a timely manner so that the employee’s leave or benefits are approved or extended. </w:t>
      </w:r>
    </w:p>
    <w:p w14:paraId="2AED7525" w14:textId="77777777" w:rsidR="009B212D" w:rsidRPr="009B212D" w:rsidRDefault="00E84760" w:rsidP="000B241F">
      <w:pPr>
        <w:pStyle w:val="ListParagraph"/>
        <w:spacing w:beforeLines="30" w:before="72" w:after="100" w:afterAutospacing="1" w:line="240" w:lineRule="auto"/>
        <w:contextualSpacing w:val="0"/>
        <w:rPr>
          <w:sz w:val="20"/>
          <w:szCs w:val="20"/>
        </w:rPr>
      </w:pPr>
      <w:r w:rsidRPr="009B212D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Exempt employees</w:t>
      </w:r>
      <w:r w:rsidR="002A64ED" w:rsidRPr="009B212D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’</w:t>
      </w:r>
      <w:r w:rsidRPr="009B212D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pay is impacted by their leave status </w:t>
      </w:r>
      <w:proofErr w:type="gramStart"/>
      <w:r w:rsidRPr="009B212D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in</w:t>
      </w:r>
      <w:proofErr w:type="gramEnd"/>
      <w:r w:rsidRPr="009B212D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Workday. If an</w:t>
      </w:r>
      <w:r w:rsidR="002A64ED" w:rsidRPr="009B212D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exempt</w:t>
      </w:r>
      <w:r w:rsidRPr="009B212D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employee </w:t>
      </w:r>
      <w:r w:rsidR="002A64ED" w:rsidRPr="009B212D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misses a full day of work, PTO or unpaid leave should be entered. </w:t>
      </w:r>
      <w:r w:rsidR="009B212D" w:rsidRPr="009B212D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If they are working but still on a leave status, please reach out to </w:t>
      </w:r>
      <w:permStart w:id="106855378" w:edGrp="everyone"/>
      <w:r w:rsidR="009B212D" w:rsidRPr="009B212D">
        <w:rPr>
          <w:sz w:val="20"/>
          <w:szCs w:val="20"/>
        </w:rPr>
        <w:fldChar w:fldCharType="begin"/>
      </w:r>
      <w:r w:rsidR="009B212D" w:rsidRPr="009B212D">
        <w:rPr>
          <w:sz w:val="20"/>
          <w:szCs w:val="20"/>
        </w:rPr>
        <w:instrText>HYPERLINK "mailto:leave@virginia.edu"</w:instrText>
      </w:r>
      <w:r w:rsidR="009B212D" w:rsidRPr="009B212D">
        <w:rPr>
          <w:sz w:val="20"/>
          <w:szCs w:val="20"/>
        </w:rPr>
      </w:r>
      <w:r w:rsidR="009B212D" w:rsidRPr="009B212D">
        <w:rPr>
          <w:sz w:val="20"/>
          <w:szCs w:val="20"/>
        </w:rPr>
        <w:fldChar w:fldCharType="separate"/>
      </w:r>
      <w:r w:rsidR="009B212D" w:rsidRPr="009B212D">
        <w:rPr>
          <w:rStyle w:val="Hyperlink"/>
          <w:rFonts w:ascii="Arial" w:eastAsia="Times New Roman" w:hAnsi="Arial" w:cs="Arial"/>
          <w:kern w:val="0"/>
          <w:sz w:val="20"/>
          <w:szCs w:val="20"/>
          <w14:ligatures w14:val="none"/>
        </w:rPr>
        <w:t>leave@virginia.edu</w:t>
      </w:r>
      <w:r w:rsidR="009B212D" w:rsidRPr="009B212D">
        <w:rPr>
          <w:sz w:val="20"/>
          <w:szCs w:val="20"/>
        </w:rPr>
        <w:fldChar w:fldCharType="end"/>
      </w:r>
      <w:r w:rsidR="009B212D" w:rsidRPr="009B212D">
        <w:rPr>
          <w:sz w:val="20"/>
          <w:szCs w:val="20"/>
        </w:rPr>
        <w:t>.</w:t>
      </w:r>
    </w:p>
    <w:permEnd w:id="106855378"/>
    <w:p w14:paraId="73AFE82A" w14:textId="49FDDBFE" w:rsidR="00987E8A" w:rsidRPr="009B212D" w:rsidRDefault="00987E8A" w:rsidP="000B241F">
      <w:pPr>
        <w:pStyle w:val="ListParagraph"/>
        <w:spacing w:beforeLines="30" w:before="72" w:after="100" w:afterAutospacing="1" w:line="240" w:lineRule="auto"/>
        <w:contextualSpacing w:val="0"/>
        <w:rPr>
          <w:rFonts w:ascii="Arial" w:hAnsi="Arial" w:cs="Arial"/>
          <w:sz w:val="20"/>
          <w:szCs w:val="20"/>
        </w:rPr>
      </w:pPr>
      <w:r w:rsidRPr="009B212D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Please refer to the </w:t>
      </w:r>
      <w:permStart w:id="939528160" w:edGrp="everyone"/>
      <w:r w:rsidRPr="009B212D">
        <w:rPr>
          <w:sz w:val="20"/>
          <w:szCs w:val="20"/>
        </w:rPr>
        <w:fldChar w:fldCharType="begin"/>
      </w:r>
      <w:r w:rsidR="00E84760" w:rsidRPr="009B212D">
        <w:rPr>
          <w:sz w:val="20"/>
          <w:szCs w:val="20"/>
        </w:rPr>
        <w:instrText>HYPERLINK "https://hr.virginia.edu/sites/default/files/Word%20Documents/Leave/UNUM%20Manager%20FAQ%20wd.docx"</w:instrText>
      </w:r>
      <w:r w:rsidR="00E84760" w:rsidRPr="009B212D">
        <w:rPr>
          <w:sz w:val="20"/>
          <w:szCs w:val="20"/>
        </w:rPr>
      </w:r>
      <w:r w:rsidRPr="009B212D">
        <w:rPr>
          <w:sz w:val="20"/>
          <w:szCs w:val="20"/>
        </w:rPr>
        <w:fldChar w:fldCharType="separate"/>
      </w:r>
      <w:r w:rsidRPr="009B212D">
        <w:rPr>
          <w:rStyle w:val="Hyperlink"/>
          <w:rFonts w:ascii="Arial" w:eastAsia="Times New Roman" w:hAnsi="Arial" w:cs="Arial"/>
          <w:kern w:val="0"/>
          <w:sz w:val="20"/>
          <w:szCs w:val="20"/>
          <w14:ligatures w14:val="none"/>
        </w:rPr>
        <w:t>UNUM Manager FAQ</w:t>
      </w:r>
      <w:r w:rsidRPr="009B212D">
        <w:rPr>
          <w:sz w:val="20"/>
          <w:szCs w:val="20"/>
        </w:rPr>
        <w:fldChar w:fldCharType="end"/>
      </w:r>
      <w:permEnd w:id="939528160"/>
      <w:r w:rsidRPr="009B212D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for additional information about managing an employee while on leave approved by UNUM. </w:t>
      </w:r>
      <w:r w:rsidR="002A64ED" w:rsidRPr="009B212D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To check the status of your employee’s leave with UNUM, you can email </w:t>
      </w:r>
      <w:permStart w:id="1416503576" w:edGrp="everyone"/>
      <w:r w:rsidR="002A64ED" w:rsidRPr="009B212D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fldChar w:fldCharType="begin"/>
      </w:r>
      <w:r w:rsidR="002A64ED" w:rsidRPr="009B212D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instrText>HYPERLINK "mailto:amcclientliaisons@unum.com"</w:instrText>
      </w:r>
      <w:r w:rsidR="002A64ED" w:rsidRPr="009B212D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r>
      <w:r w:rsidR="002A64ED" w:rsidRPr="009B212D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fldChar w:fldCharType="separate"/>
      </w:r>
      <w:r w:rsidR="002A64ED" w:rsidRPr="009B212D">
        <w:rPr>
          <w:rStyle w:val="Hyperlink"/>
          <w:rFonts w:ascii="Arial" w:eastAsia="Times New Roman" w:hAnsi="Arial" w:cs="Arial"/>
          <w:kern w:val="0"/>
          <w:sz w:val="20"/>
          <w:szCs w:val="20"/>
          <w14:ligatures w14:val="none"/>
        </w:rPr>
        <w:t>amcclientliaisons@UNUM.com</w:t>
      </w:r>
      <w:r w:rsidR="002A64ED" w:rsidRPr="009B212D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fldChar w:fldCharType="end"/>
      </w:r>
      <w:permEnd w:id="1416503576"/>
      <w:r w:rsidR="002A64ED" w:rsidRPr="009B212D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.</w:t>
      </w:r>
    </w:p>
    <w:sectPr w:rsidR="00987E8A" w:rsidRPr="009B212D" w:rsidSect="00E84760">
      <w:footerReference w:type="default" r:id="rId8"/>
      <w:pgSz w:w="12240" w:h="15840"/>
      <w:pgMar w:top="1440" w:right="1440" w:bottom="1440" w:left="1440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69F73E" w14:textId="77777777" w:rsidR="00C95E58" w:rsidRDefault="00C95E58" w:rsidP="00C95E58">
      <w:pPr>
        <w:spacing w:after="0" w:line="240" w:lineRule="auto"/>
      </w:pPr>
      <w:r>
        <w:separator/>
      </w:r>
    </w:p>
  </w:endnote>
  <w:endnote w:type="continuationSeparator" w:id="0">
    <w:p w14:paraId="4401E1BE" w14:textId="77777777" w:rsidR="00C95E58" w:rsidRDefault="00C95E58" w:rsidP="00C95E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15161" w14:textId="5859F9E9" w:rsidR="00C95E58" w:rsidRDefault="00C95E58">
    <w:pPr>
      <w:pStyle w:val="Footer"/>
    </w:pPr>
    <w:r>
      <w:t xml:space="preserve">Revised </w:t>
    </w:r>
    <w:r w:rsidR="00E84760">
      <w:t>5/6/26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F60113" w14:textId="77777777" w:rsidR="00C95E58" w:rsidRDefault="00C95E58" w:rsidP="00C95E58">
      <w:pPr>
        <w:spacing w:after="0" w:line="240" w:lineRule="auto"/>
      </w:pPr>
      <w:r>
        <w:separator/>
      </w:r>
    </w:p>
  </w:footnote>
  <w:footnote w:type="continuationSeparator" w:id="0">
    <w:p w14:paraId="5213E276" w14:textId="77777777" w:rsidR="00C95E58" w:rsidRDefault="00C95E58" w:rsidP="00C95E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7522F"/>
    <w:multiLevelType w:val="hybridMultilevel"/>
    <w:tmpl w:val="DECCBF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73933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s3GZhhbzXPiususgHGH7NZMS/JfV9fJk2YiF17O695DFCbB5uVbmg78Y8cadpNCFPGd5js1MibaNy7PNfDn/3g==" w:salt="lxQX0ZrbqqeOUC5p9AtLl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E8A"/>
    <w:rsid w:val="00014714"/>
    <w:rsid w:val="000B241F"/>
    <w:rsid w:val="00210489"/>
    <w:rsid w:val="002604BB"/>
    <w:rsid w:val="002A64ED"/>
    <w:rsid w:val="002F6203"/>
    <w:rsid w:val="003B2A2C"/>
    <w:rsid w:val="005A4792"/>
    <w:rsid w:val="005C4600"/>
    <w:rsid w:val="00987E8A"/>
    <w:rsid w:val="00992CCE"/>
    <w:rsid w:val="009B212D"/>
    <w:rsid w:val="00C46301"/>
    <w:rsid w:val="00C95E58"/>
    <w:rsid w:val="00D305B7"/>
    <w:rsid w:val="00D8273D"/>
    <w:rsid w:val="00E01DDF"/>
    <w:rsid w:val="00E84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23D900"/>
  <w15:docId w15:val="{D737D42D-D0A8-4B91-A45C-B873DC445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87E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87E8A"/>
    <w:rPr>
      <w:color w:val="005390" w:themeColor="hyperlink"/>
      <w:u w:val="single"/>
    </w:rPr>
  </w:style>
  <w:style w:type="paragraph" w:styleId="ListParagraph">
    <w:name w:val="List Paragraph"/>
    <w:basedOn w:val="Normal"/>
    <w:uiPriority w:val="34"/>
    <w:qFormat/>
    <w:rsid w:val="00987E8A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987E8A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customStyle="1" w:styleId="ui-provider">
    <w:name w:val="ui-provider"/>
    <w:basedOn w:val="DefaultParagraphFont"/>
    <w:rsid w:val="00987E8A"/>
  </w:style>
  <w:style w:type="character" w:styleId="UnresolvedMention">
    <w:name w:val="Unresolved Mention"/>
    <w:basedOn w:val="DefaultParagraphFont"/>
    <w:uiPriority w:val="99"/>
    <w:semiHidden/>
    <w:unhideWhenUsed/>
    <w:rsid w:val="00987E8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10489"/>
    <w:rPr>
      <w:color w:val="00539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95E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5E58"/>
  </w:style>
  <w:style w:type="paragraph" w:styleId="Footer">
    <w:name w:val="footer"/>
    <w:basedOn w:val="Normal"/>
    <w:link w:val="FooterChar"/>
    <w:uiPriority w:val="99"/>
    <w:unhideWhenUsed/>
    <w:rsid w:val="00C95E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5E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4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6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Hyperlink Edit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005390"/>
      </a:hlink>
      <a:folHlink>
        <a:srgbClr val="00539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481</Words>
  <Characters>2742</Characters>
  <Application>Microsoft Office Word</Application>
  <DocSecurity>8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Durham, Tracy A (tad6g)</dc:creator>
  <cp:keywords/>
  <dc:description/>
  <cp:lastModifiedBy>Durham, Tracy A (tad6g)</cp:lastModifiedBy>
  <cp:revision>6</cp:revision>
  <dcterms:created xsi:type="dcterms:W3CDTF">2026-01-28T17:35:00Z</dcterms:created>
  <dcterms:modified xsi:type="dcterms:W3CDTF">2026-05-06T15:39:00Z</dcterms:modified>
</cp:coreProperties>
</file>