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708E3CA9" w14:textId="77777777" w:rsidR="006B0473" w:rsidRDefault="006B0473" w:rsidP="006B0473">
      <w:pPr>
        <w:pStyle w:val="Default"/>
        <w:rPr>
          <w:sz w:val="23"/>
          <w:szCs w:val="23"/>
        </w:rPr>
      </w:pPr>
      <w:r>
        <w:rPr>
          <w:sz w:val="23"/>
          <w:szCs w:val="23"/>
        </w:rPr>
        <w:t>Speaker: Hana Askari, Radiologic Technologist, UVA Health</w:t>
      </w:r>
    </w:p>
    <w:p w14:paraId="42AFFBC6" w14:textId="77777777" w:rsidR="006B0473" w:rsidRDefault="006B0473" w:rsidP="006B0473">
      <w:pPr>
        <w:pStyle w:val="Default"/>
        <w:rPr>
          <w:sz w:val="23"/>
          <w:szCs w:val="23"/>
        </w:rPr>
      </w:pPr>
    </w:p>
    <w:p w14:paraId="5814CCE2" w14:textId="77777777" w:rsidR="006B0473" w:rsidRDefault="006B0473" w:rsidP="006B0473">
      <w:pPr>
        <w:pStyle w:val="Default"/>
        <w:rPr>
          <w:sz w:val="23"/>
          <w:szCs w:val="23"/>
        </w:rPr>
      </w:pPr>
      <w:r>
        <w:rPr>
          <w:sz w:val="23"/>
          <w:szCs w:val="23"/>
        </w:rPr>
        <w:t>Text slide: How did you find your way to your current role at UVA Health?</w:t>
      </w:r>
    </w:p>
    <w:p w14:paraId="54985073" w14:textId="77777777" w:rsidR="006B0473" w:rsidRDefault="006B0473" w:rsidP="006B0473">
      <w:pPr>
        <w:pStyle w:val="Default"/>
        <w:rPr>
          <w:sz w:val="23"/>
          <w:szCs w:val="23"/>
        </w:rPr>
      </w:pPr>
      <w:r>
        <w:rPr>
          <w:sz w:val="23"/>
          <w:szCs w:val="23"/>
        </w:rPr>
        <w:t xml:space="preserve">Hana Askari: I'd say my current role at UVA came about when a couple of recruiters had to come to my school at the time and they were showing us the IR program- a couple aspects of it- but one thing I really noticed was how closely everyone seemed to connect. So, upon trying to work at UVA, coming in as an intern and all, slowly discovering that connection with your coworkers didn't just belong in IR at UVA, it was across all aspects of the hospital. Then I decided that [IR] </w:t>
      </w:r>
      <w:proofErr w:type="gramStart"/>
      <w:r>
        <w:rPr>
          <w:sz w:val="23"/>
          <w:szCs w:val="23"/>
        </w:rPr>
        <w:t>actually was</w:t>
      </w:r>
      <w:proofErr w:type="gramEnd"/>
      <w:r>
        <w:rPr>
          <w:sz w:val="23"/>
          <w:szCs w:val="23"/>
        </w:rPr>
        <w:t xml:space="preserve"> probably one area in the hospital that I was going to stay in, </w:t>
      </w:r>
      <w:proofErr w:type="gramStart"/>
      <w:r>
        <w:rPr>
          <w:sz w:val="23"/>
          <w:szCs w:val="23"/>
        </w:rPr>
        <w:t>in order to</w:t>
      </w:r>
      <w:proofErr w:type="gramEnd"/>
      <w:r>
        <w:rPr>
          <w:sz w:val="23"/>
          <w:szCs w:val="23"/>
        </w:rPr>
        <w:t xml:space="preserve"> continue building those relationships with my coworkers, my peers, and others as well.</w:t>
      </w:r>
    </w:p>
    <w:p w14:paraId="7E3DE8E2" w14:textId="77777777" w:rsidR="006B0473" w:rsidRDefault="006B0473" w:rsidP="006B0473">
      <w:pPr>
        <w:pStyle w:val="Default"/>
        <w:rPr>
          <w:sz w:val="23"/>
          <w:szCs w:val="23"/>
        </w:rPr>
      </w:pPr>
    </w:p>
    <w:p w14:paraId="03C0C943" w14:textId="77777777" w:rsidR="006B0473" w:rsidRDefault="006B0473" w:rsidP="006B0473">
      <w:pPr>
        <w:pStyle w:val="Default"/>
        <w:rPr>
          <w:sz w:val="23"/>
          <w:szCs w:val="23"/>
        </w:rPr>
      </w:pPr>
      <w:r>
        <w:rPr>
          <w:sz w:val="23"/>
          <w:szCs w:val="23"/>
        </w:rPr>
        <w:t>Text slide: What do you enjoy most about your job?</w:t>
      </w:r>
    </w:p>
    <w:p w14:paraId="0E976591" w14:textId="77777777" w:rsidR="006B0473" w:rsidRDefault="006B0473" w:rsidP="006B0473">
      <w:pPr>
        <w:pStyle w:val="Default"/>
      </w:pPr>
      <w:r>
        <w:rPr>
          <w:sz w:val="23"/>
          <w:szCs w:val="23"/>
        </w:rPr>
        <w:t xml:space="preserve">Hana Askari: What I enjoy most about my job would not just be one thing if I really think about it, it really comes in conjunction with two or three aspects of the whole job. One of them was the high stress of it. I know a lot of people are like, "What? Oh, would you enjoy that?" But the high stress allows me to think outside of the box in my job a little more. Things aren't as simple as they seem when you come across various patients with various </w:t>
      </w:r>
    </w:p>
    <w:p w14:paraId="002B9557" w14:textId="1B82A0E0" w:rsidR="001A4268" w:rsidRPr="008F29EE" w:rsidRDefault="006B0473" w:rsidP="006B0473">
      <w:pPr>
        <w:pStyle w:val="Default"/>
        <w:rPr>
          <w:rFonts w:ascii="AppleSystemUIFont" w:hAnsi="AppleSystemUIFont" w:cs="AppleSystemUIFont"/>
          <w:sz w:val="26"/>
          <w:szCs w:val="26"/>
        </w:rPr>
      </w:pPr>
      <w:r>
        <w:rPr>
          <w:sz w:val="23"/>
          <w:szCs w:val="23"/>
        </w:rPr>
        <w:t xml:space="preserve">conditions and you </w:t>
      </w:r>
      <w:proofErr w:type="gramStart"/>
      <w:r>
        <w:rPr>
          <w:sz w:val="23"/>
          <w:szCs w:val="23"/>
        </w:rPr>
        <w:t>have to</w:t>
      </w:r>
      <w:proofErr w:type="gramEnd"/>
      <w:r>
        <w:rPr>
          <w:sz w:val="23"/>
          <w:szCs w:val="23"/>
        </w:rPr>
        <w:t xml:space="preserve"> really take a moment, look at the scene and think, "How can I get the perfect image for this patient in this condition?" And no one patient's condition is the same. So, all the technical aspects of that really help me continue to enjoy my job every day that I go in, and some days are harder than others. But in hindsight, it taught me a lot.</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D946" w14:textId="77777777" w:rsidR="00545DDF" w:rsidRDefault="00545DDF" w:rsidP="00156ECD">
      <w:r>
        <w:separator/>
      </w:r>
    </w:p>
  </w:endnote>
  <w:endnote w:type="continuationSeparator" w:id="0">
    <w:p w14:paraId="60D53042" w14:textId="77777777" w:rsidR="00545DDF" w:rsidRDefault="00545DDF"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6D5A5" w14:textId="77777777" w:rsidR="00545DDF" w:rsidRDefault="00545DDF" w:rsidP="00156ECD">
      <w:r>
        <w:separator/>
      </w:r>
    </w:p>
  </w:footnote>
  <w:footnote w:type="continuationSeparator" w:id="0">
    <w:p w14:paraId="608247E0" w14:textId="77777777" w:rsidR="00545DDF" w:rsidRDefault="00545DDF"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A6C59"/>
    <w:rsid w:val="000D0536"/>
    <w:rsid w:val="000E049D"/>
    <w:rsid w:val="001038F7"/>
    <w:rsid w:val="00153200"/>
    <w:rsid w:val="00156ECD"/>
    <w:rsid w:val="0016083E"/>
    <w:rsid w:val="001947F9"/>
    <w:rsid w:val="001A4268"/>
    <w:rsid w:val="001E0E23"/>
    <w:rsid w:val="001F150F"/>
    <w:rsid w:val="003255E5"/>
    <w:rsid w:val="0032701B"/>
    <w:rsid w:val="00343C8E"/>
    <w:rsid w:val="004055AA"/>
    <w:rsid w:val="0041398C"/>
    <w:rsid w:val="00420D82"/>
    <w:rsid w:val="00425DAA"/>
    <w:rsid w:val="004319F8"/>
    <w:rsid w:val="00493C83"/>
    <w:rsid w:val="004B06D6"/>
    <w:rsid w:val="00511672"/>
    <w:rsid w:val="00544BC3"/>
    <w:rsid w:val="00545DDF"/>
    <w:rsid w:val="006054F8"/>
    <w:rsid w:val="00605D14"/>
    <w:rsid w:val="00673364"/>
    <w:rsid w:val="00691EB9"/>
    <w:rsid w:val="006B0473"/>
    <w:rsid w:val="006B7863"/>
    <w:rsid w:val="00732CE8"/>
    <w:rsid w:val="007867D3"/>
    <w:rsid w:val="00817E9F"/>
    <w:rsid w:val="00881B1C"/>
    <w:rsid w:val="008C607B"/>
    <w:rsid w:val="008F29EE"/>
    <w:rsid w:val="009976DE"/>
    <w:rsid w:val="00A039E3"/>
    <w:rsid w:val="00AA38DE"/>
    <w:rsid w:val="00AA60B3"/>
    <w:rsid w:val="00AB3183"/>
    <w:rsid w:val="00B87A80"/>
    <w:rsid w:val="00B93A35"/>
    <w:rsid w:val="00C865F0"/>
    <w:rsid w:val="00CA01EF"/>
    <w:rsid w:val="00CA3233"/>
    <w:rsid w:val="00D93EBE"/>
    <w:rsid w:val="00DA3538"/>
    <w:rsid w:val="00DA68FD"/>
    <w:rsid w:val="00DF43F1"/>
    <w:rsid w:val="00EA7671"/>
    <w:rsid w:val="00EC75E3"/>
    <w:rsid w:val="00F0050F"/>
    <w:rsid w:val="00F04059"/>
    <w:rsid w:val="00F63318"/>
    <w:rsid w:val="00F8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1420</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6</cp:revision>
  <dcterms:created xsi:type="dcterms:W3CDTF">2026-02-18T15:54:00Z</dcterms:created>
  <dcterms:modified xsi:type="dcterms:W3CDTF">2026-02-18T16:00:00Z</dcterms:modified>
</cp:coreProperties>
</file>