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4606E8B9"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7F89E755" w14:textId="380B7162" w:rsidR="00DB7BDA" w:rsidRDefault="00DB7BDA" w:rsidP="00DB7BDA">
      <w:pPr>
        <w:pStyle w:val="Default"/>
        <w:rPr>
          <w:sz w:val="23"/>
          <w:szCs w:val="23"/>
        </w:rPr>
      </w:pPr>
      <w:r>
        <w:rPr>
          <w:sz w:val="23"/>
          <w:szCs w:val="23"/>
        </w:rPr>
        <w:t>HR Speakers: Sarah Thompson, CNL Medical Subspecialties and Women's Clinics</w:t>
      </w:r>
    </w:p>
    <w:p w14:paraId="4C583AA9" w14:textId="77777777" w:rsidR="00DB7BDA" w:rsidRDefault="00DB7BDA" w:rsidP="00DB7BDA">
      <w:pPr>
        <w:pStyle w:val="Default"/>
        <w:rPr>
          <w:sz w:val="23"/>
          <w:szCs w:val="23"/>
        </w:rPr>
      </w:pPr>
    </w:p>
    <w:p w14:paraId="002B9557" w14:textId="77F6A656" w:rsidR="001A4268" w:rsidRPr="008F29EE" w:rsidRDefault="00DB7BDA" w:rsidP="00DB7BDA">
      <w:pPr>
        <w:pStyle w:val="Default"/>
        <w:rPr>
          <w:rFonts w:ascii="AppleSystemUIFont" w:hAnsi="AppleSystemUIFont" w:cs="AppleSystemUIFont"/>
          <w:sz w:val="26"/>
          <w:szCs w:val="26"/>
        </w:rPr>
      </w:pPr>
      <w:r>
        <w:rPr>
          <w:sz w:val="23"/>
          <w:szCs w:val="23"/>
        </w:rPr>
        <w:t xml:space="preserve">Hi, my name is Sarah Thompson. I am a Clinical Nurse Leader working with Ambulatory in Medical Subspecialties and Women's </w:t>
      </w:r>
      <w:proofErr w:type="spellStart"/>
      <w:r>
        <w:rPr>
          <w:sz w:val="23"/>
          <w:szCs w:val="23"/>
        </w:rPr>
        <w:t>Clinics.Sarah</w:t>
      </w:r>
      <w:proofErr w:type="spellEnd"/>
      <w:r>
        <w:rPr>
          <w:sz w:val="23"/>
          <w:szCs w:val="23"/>
        </w:rPr>
        <w:t xml:space="preserve"> Thompson: I'd like to talk a little bit about a project that I'm a part of. Back in early 2024, there was a decision made to funnel all early pregnancy loss patients into one of my clinics. They used to be spread out among all three of the women's clinics. And this decision was made and the staff, after a month or two sounded an alarm and said, "Hey, we don't feel that this patient population is getting the care that they need. We think we could do better than this." And the manager, the medical director, the physicians immediately jumped to and said, "Hey Sarah, can you pull together an interdisciplinary team so that we can work and try and improve the patient care and the staff satisfaction? </w:t>
      </w:r>
      <w:proofErr w:type="gramStart"/>
      <w:r>
        <w:rPr>
          <w:sz w:val="23"/>
          <w:szCs w:val="23"/>
        </w:rPr>
        <w:t>So</w:t>
      </w:r>
      <w:proofErr w:type="gramEnd"/>
      <w:r>
        <w:rPr>
          <w:sz w:val="23"/>
          <w:szCs w:val="23"/>
        </w:rPr>
        <w:t xml:space="preserve"> we did- I did that immediately. We have an interdisciplinary team of chaplaincy physicians, social work, PACU, L &amp; D leaders, all </w:t>
      </w:r>
      <w:proofErr w:type="spellStart"/>
      <w:r>
        <w:rPr>
          <w:sz w:val="23"/>
          <w:szCs w:val="23"/>
        </w:rPr>
        <w:t>all</w:t>
      </w:r>
      <w:proofErr w:type="spellEnd"/>
      <w:r>
        <w:rPr>
          <w:sz w:val="23"/>
          <w:szCs w:val="23"/>
        </w:rPr>
        <w:t xml:space="preserve"> kinds of people come to these meetings and want to try and improve the care that we're providing. And we have made some very positive changes. We continue to work on things. My evidence-based practice project has come from this clinic project that I've been working on. We realized that we had </w:t>
      </w:r>
      <w:proofErr w:type="gramStart"/>
      <w:r>
        <w:rPr>
          <w:sz w:val="23"/>
          <w:szCs w:val="23"/>
        </w:rPr>
        <w:t>made an assumption</w:t>
      </w:r>
      <w:proofErr w:type="gramEnd"/>
      <w:r>
        <w:rPr>
          <w:sz w:val="23"/>
          <w:szCs w:val="23"/>
        </w:rPr>
        <w:t xml:space="preserve"> that patients have grief, have depression, but we didn't have a way to capture that. And if we can't capture it and document it, we can't treat it. So, the question became: is there an evidence-based screening tool that we could use with this patient population? And then once we document it, we can then find the interventions. that will help </w:t>
      </w:r>
      <w:proofErr w:type="spellStart"/>
      <w:r>
        <w:rPr>
          <w:sz w:val="23"/>
          <w:szCs w:val="23"/>
        </w:rPr>
        <w:t>them.UVA</w:t>
      </w:r>
      <w:proofErr w:type="spellEnd"/>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8012" w14:textId="77777777" w:rsidR="00E32509" w:rsidRDefault="00E32509" w:rsidP="00156ECD">
      <w:r>
        <w:separator/>
      </w:r>
    </w:p>
  </w:endnote>
  <w:endnote w:type="continuationSeparator" w:id="0">
    <w:p w14:paraId="054C5898" w14:textId="77777777" w:rsidR="00E32509" w:rsidRDefault="00E32509"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9F74" w14:textId="77777777" w:rsidR="00E32509" w:rsidRDefault="00E32509" w:rsidP="00156ECD">
      <w:r>
        <w:separator/>
      </w:r>
    </w:p>
  </w:footnote>
  <w:footnote w:type="continuationSeparator" w:id="0">
    <w:p w14:paraId="38088238" w14:textId="77777777" w:rsidR="00E32509" w:rsidRDefault="00E32509"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A6C59"/>
    <w:rsid w:val="000D0536"/>
    <w:rsid w:val="001038F7"/>
    <w:rsid w:val="00153200"/>
    <w:rsid w:val="00156ECD"/>
    <w:rsid w:val="0016083E"/>
    <w:rsid w:val="001A4268"/>
    <w:rsid w:val="001E0E23"/>
    <w:rsid w:val="001F150F"/>
    <w:rsid w:val="00233DCA"/>
    <w:rsid w:val="003255E5"/>
    <w:rsid w:val="0032701B"/>
    <w:rsid w:val="00343C8E"/>
    <w:rsid w:val="004055AA"/>
    <w:rsid w:val="0041398C"/>
    <w:rsid w:val="00420D82"/>
    <w:rsid w:val="0042151F"/>
    <w:rsid w:val="004319F8"/>
    <w:rsid w:val="00481AD1"/>
    <w:rsid w:val="00493C83"/>
    <w:rsid w:val="004B06D6"/>
    <w:rsid w:val="00511672"/>
    <w:rsid w:val="00544BC3"/>
    <w:rsid w:val="006054F8"/>
    <w:rsid w:val="00605D14"/>
    <w:rsid w:val="00673364"/>
    <w:rsid w:val="00691EB9"/>
    <w:rsid w:val="00732CE8"/>
    <w:rsid w:val="007867D3"/>
    <w:rsid w:val="00817E9F"/>
    <w:rsid w:val="00831750"/>
    <w:rsid w:val="00881B1C"/>
    <w:rsid w:val="008C607B"/>
    <w:rsid w:val="008F29EE"/>
    <w:rsid w:val="009976DE"/>
    <w:rsid w:val="00A039E3"/>
    <w:rsid w:val="00AA38DE"/>
    <w:rsid w:val="00AA60B3"/>
    <w:rsid w:val="00AB3183"/>
    <w:rsid w:val="00B87A80"/>
    <w:rsid w:val="00BE2A43"/>
    <w:rsid w:val="00CA3233"/>
    <w:rsid w:val="00D93EBE"/>
    <w:rsid w:val="00DA3538"/>
    <w:rsid w:val="00DA68FD"/>
    <w:rsid w:val="00DB7BDA"/>
    <w:rsid w:val="00DF43F1"/>
    <w:rsid w:val="00E32509"/>
    <w:rsid w:val="00EA7671"/>
    <w:rsid w:val="00EB2B1B"/>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paragraph" w:customStyle="1" w:styleId="Default">
    <w:name w:val="Default"/>
    <w:rsid w:val="00691EB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1675</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2026-02-18T16:25:00Z</dcterms:created>
  <dcterms:modified xsi:type="dcterms:W3CDTF">2026-02-18T16:25:00Z</dcterms:modified>
</cp:coreProperties>
</file>